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930AF" w14:textId="77777777" w:rsidR="00730FC9" w:rsidRPr="001207DC" w:rsidRDefault="00730FC9" w:rsidP="00730FC9">
      <w:pPr>
        <w:spacing w:line="240" w:lineRule="auto"/>
        <w:jc w:val="center"/>
        <w:rPr>
          <w:rFonts w:ascii="Arial" w:hAnsi="Arial" w:cs="Arial"/>
          <w:b/>
          <w:color w:val="002060"/>
          <w:sz w:val="28"/>
          <w:szCs w:val="28"/>
        </w:rPr>
      </w:pPr>
      <w:r w:rsidRPr="001207DC">
        <w:rPr>
          <w:rFonts w:ascii="Arial" w:hAnsi="Arial" w:cs="Arial"/>
          <w:b/>
          <w:color w:val="002060"/>
          <w:sz w:val="28"/>
          <w:szCs w:val="28"/>
        </w:rPr>
        <w:t>GLOBAL RESEARCH AND EDUCATIONAL FOUNDATION INDIA (GREFI)</w:t>
      </w:r>
    </w:p>
    <w:p w14:paraId="5BBD5A93" w14:textId="77777777" w:rsidR="00730FC9" w:rsidRPr="001207DC" w:rsidRDefault="00730FC9" w:rsidP="00730FC9">
      <w:pPr>
        <w:spacing w:line="240" w:lineRule="auto"/>
        <w:jc w:val="center"/>
        <w:rPr>
          <w:rFonts w:ascii="Arial" w:hAnsi="Arial" w:cs="Arial"/>
          <w:b/>
          <w:color w:val="002060"/>
          <w:sz w:val="28"/>
          <w:szCs w:val="28"/>
        </w:rPr>
      </w:pPr>
      <w:r w:rsidRPr="001207DC">
        <w:rPr>
          <w:rFonts w:ascii="Arial" w:hAnsi="Arial" w:cs="Arial"/>
          <w:b/>
          <w:color w:val="002060"/>
          <w:sz w:val="28"/>
          <w:szCs w:val="28"/>
        </w:rPr>
        <w:t>&amp;</w:t>
      </w:r>
    </w:p>
    <w:p w14:paraId="0A48B1AA" w14:textId="77777777" w:rsidR="00730FC9" w:rsidRPr="001207DC" w:rsidRDefault="00730FC9" w:rsidP="00730FC9">
      <w:pPr>
        <w:spacing w:after="160" w:line="240" w:lineRule="auto"/>
        <w:jc w:val="center"/>
        <w:rPr>
          <w:rFonts w:ascii="Arial" w:hAnsi="Arial" w:cs="Arial"/>
          <w:b/>
          <w:color w:val="002060"/>
          <w:sz w:val="28"/>
          <w:szCs w:val="28"/>
        </w:rPr>
      </w:pPr>
      <w:r w:rsidRPr="001207DC">
        <w:rPr>
          <w:rFonts w:ascii="Arial" w:hAnsi="Arial" w:cs="Arial"/>
          <w:b/>
          <w:color w:val="002060"/>
          <w:sz w:val="28"/>
          <w:szCs w:val="28"/>
        </w:rPr>
        <w:t xml:space="preserve">WORKING GROUP ON LOCAL GLOBAL RELATIONS (WG 01) OF  </w:t>
      </w:r>
    </w:p>
    <w:p w14:paraId="21D48EB1" w14:textId="77777777" w:rsidR="00730FC9" w:rsidRPr="001207DC" w:rsidRDefault="00730FC9" w:rsidP="00730FC9">
      <w:pPr>
        <w:spacing w:after="160" w:line="240" w:lineRule="auto"/>
        <w:jc w:val="center"/>
        <w:rPr>
          <w:rFonts w:ascii="Arial" w:hAnsi="Arial" w:cs="Arial"/>
          <w:b/>
          <w:color w:val="002060"/>
          <w:sz w:val="28"/>
          <w:szCs w:val="28"/>
        </w:rPr>
      </w:pPr>
      <w:r w:rsidRPr="001207DC">
        <w:rPr>
          <w:rFonts w:ascii="Arial" w:hAnsi="Arial" w:cs="Arial"/>
          <w:b/>
          <w:color w:val="002060"/>
          <w:sz w:val="28"/>
          <w:szCs w:val="28"/>
        </w:rPr>
        <w:t xml:space="preserve">INTERNATIONAL SOCIOLOGICAL ASSOCIATION </w:t>
      </w:r>
    </w:p>
    <w:p w14:paraId="7272DE29" w14:textId="77777777" w:rsidR="00730FC9" w:rsidRPr="001207DC" w:rsidRDefault="00730FC9" w:rsidP="00730FC9">
      <w:pPr>
        <w:spacing w:line="240" w:lineRule="auto"/>
        <w:jc w:val="center"/>
        <w:rPr>
          <w:rFonts w:ascii="Arial" w:hAnsi="Arial" w:cs="Arial"/>
          <w:b/>
          <w:color w:val="002060"/>
          <w:sz w:val="28"/>
          <w:szCs w:val="28"/>
        </w:rPr>
      </w:pPr>
      <w:r w:rsidRPr="001207DC">
        <w:rPr>
          <w:rFonts w:ascii="Arial" w:hAnsi="Arial" w:cs="Arial"/>
          <w:b/>
          <w:color w:val="002060"/>
          <w:sz w:val="28"/>
          <w:szCs w:val="28"/>
        </w:rPr>
        <w:t>in collaboration with</w:t>
      </w:r>
    </w:p>
    <w:p w14:paraId="3BC1BE23" w14:textId="77777777" w:rsidR="00730FC9" w:rsidRPr="001207DC" w:rsidRDefault="00730FC9" w:rsidP="00730FC9">
      <w:pPr>
        <w:spacing w:line="240" w:lineRule="auto"/>
        <w:jc w:val="center"/>
        <w:rPr>
          <w:rFonts w:ascii="Arial" w:hAnsi="Arial" w:cs="Arial"/>
          <w:b/>
          <w:color w:val="002060"/>
          <w:sz w:val="28"/>
          <w:szCs w:val="28"/>
        </w:rPr>
      </w:pPr>
      <w:r w:rsidRPr="001207DC">
        <w:rPr>
          <w:rFonts w:ascii="Arial" w:hAnsi="Arial" w:cs="Arial"/>
          <w:b/>
          <w:color w:val="002060"/>
          <w:sz w:val="28"/>
          <w:szCs w:val="28"/>
        </w:rPr>
        <w:t>INDIAN SOCIOLOGICAL SOCIETY RC 14 GLOBALIZATION AND CULTURE</w:t>
      </w:r>
    </w:p>
    <w:p w14:paraId="12A80648" w14:textId="77777777" w:rsidR="00730FC9" w:rsidRPr="001207DC" w:rsidRDefault="00730FC9" w:rsidP="00730FC9">
      <w:pPr>
        <w:pBdr>
          <w:bottom w:val="single" w:sz="12" w:space="1" w:color="auto"/>
        </w:pBdr>
        <w:spacing w:after="160" w:line="240" w:lineRule="auto"/>
        <w:rPr>
          <w:rFonts w:ascii="Arial" w:hAnsi="Arial" w:cs="Arial"/>
          <w:color w:val="002060"/>
          <w:sz w:val="28"/>
          <w:szCs w:val="28"/>
        </w:rPr>
      </w:pPr>
    </w:p>
    <w:p w14:paraId="1B375BCB" w14:textId="609CF0B4" w:rsidR="00730FC9" w:rsidRPr="001207DC" w:rsidRDefault="00730FC9" w:rsidP="00730FC9">
      <w:pPr>
        <w:spacing w:after="160" w:line="240" w:lineRule="auto"/>
        <w:jc w:val="center"/>
        <w:rPr>
          <w:rFonts w:ascii="Arial" w:hAnsi="Arial" w:cs="Arial"/>
          <w:b/>
          <w:color w:val="002060"/>
          <w:sz w:val="28"/>
          <w:szCs w:val="28"/>
        </w:rPr>
      </w:pPr>
      <w:r w:rsidRPr="001207DC">
        <w:rPr>
          <w:rFonts w:ascii="Arial" w:hAnsi="Arial" w:cs="Arial"/>
          <w:b/>
          <w:color w:val="002060"/>
          <w:sz w:val="28"/>
          <w:szCs w:val="28"/>
        </w:rPr>
        <w:t>International Conference on</w:t>
      </w:r>
    </w:p>
    <w:p w14:paraId="04BE1497" w14:textId="77777777" w:rsidR="001207DC" w:rsidRPr="001207DC" w:rsidRDefault="00730FC9" w:rsidP="00730FC9">
      <w:pPr>
        <w:spacing w:line="240" w:lineRule="auto"/>
        <w:jc w:val="center"/>
        <w:rPr>
          <w:rFonts w:ascii="Arial" w:hAnsi="Arial" w:cs="Arial"/>
          <w:b/>
          <w:color w:val="FF0000"/>
          <w:sz w:val="28"/>
          <w:szCs w:val="28"/>
        </w:rPr>
      </w:pPr>
      <w:r w:rsidRPr="001207DC">
        <w:rPr>
          <w:rFonts w:ascii="Arial" w:hAnsi="Arial" w:cs="Arial"/>
          <w:b/>
          <w:color w:val="FF0000"/>
          <w:sz w:val="28"/>
          <w:szCs w:val="28"/>
        </w:rPr>
        <w:t xml:space="preserve">Globalization, Communication and Cultural Change: </w:t>
      </w:r>
    </w:p>
    <w:p w14:paraId="35C942AE" w14:textId="2718FD67" w:rsidR="00730FC9" w:rsidRPr="001207DC" w:rsidRDefault="00730FC9" w:rsidP="00730FC9">
      <w:pPr>
        <w:spacing w:line="240" w:lineRule="auto"/>
        <w:jc w:val="center"/>
        <w:rPr>
          <w:rFonts w:ascii="Arial" w:hAnsi="Arial" w:cs="Arial"/>
          <w:b/>
          <w:color w:val="FF0000"/>
          <w:sz w:val="28"/>
          <w:szCs w:val="28"/>
        </w:rPr>
      </w:pPr>
      <w:r w:rsidRPr="001207DC">
        <w:rPr>
          <w:rFonts w:ascii="Arial" w:hAnsi="Arial" w:cs="Arial"/>
          <w:b/>
          <w:color w:val="FF0000"/>
          <w:sz w:val="28"/>
          <w:szCs w:val="28"/>
        </w:rPr>
        <w:t>The Transformation of Local Communities and the Rise of Network Society</w:t>
      </w:r>
    </w:p>
    <w:p w14:paraId="050FCF14" w14:textId="7EE43E9E" w:rsidR="00730FC9" w:rsidRPr="001207DC" w:rsidRDefault="00730FC9" w:rsidP="00730FC9">
      <w:pPr>
        <w:spacing w:line="240" w:lineRule="auto"/>
        <w:jc w:val="center"/>
        <w:rPr>
          <w:rFonts w:ascii="Arial" w:hAnsi="Arial" w:cs="Arial"/>
          <w:b/>
          <w:color w:val="365F91" w:themeColor="accent1" w:themeShade="BF"/>
          <w:sz w:val="28"/>
          <w:szCs w:val="28"/>
          <w:shd w:val="clear" w:color="auto" w:fill="FFFFFF"/>
        </w:rPr>
      </w:pPr>
      <w:r w:rsidRPr="001207DC">
        <w:rPr>
          <w:rFonts w:ascii="Arial" w:hAnsi="Arial" w:cs="Arial"/>
          <w:b/>
          <w:color w:val="365F91" w:themeColor="accent1" w:themeShade="BF"/>
          <w:sz w:val="28"/>
          <w:szCs w:val="28"/>
          <w:shd w:val="clear" w:color="auto" w:fill="FFFFFF"/>
        </w:rPr>
        <w:t>November 4-6, 2019</w:t>
      </w:r>
    </w:p>
    <w:p w14:paraId="4A87D8C7" w14:textId="3F812963" w:rsidR="00730FC9" w:rsidRPr="001207DC" w:rsidRDefault="00730FC9" w:rsidP="00730FC9">
      <w:pPr>
        <w:spacing w:line="240" w:lineRule="auto"/>
        <w:jc w:val="center"/>
        <w:rPr>
          <w:rFonts w:ascii="Arial" w:hAnsi="Arial" w:cs="Arial"/>
          <w:b/>
          <w:color w:val="365F91" w:themeColor="accent1" w:themeShade="BF"/>
          <w:sz w:val="28"/>
          <w:szCs w:val="28"/>
          <w:shd w:val="clear" w:color="auto" w:fill="FFFFFF"/>
        </w:rPr>
      </w:pPr>
      <w:r w:rsidRPr="001207DC">
        <w:rPr>
          <w:rFonts w:ascii="Arial" w:hAnsi="Arial" w:cs="Arial"/>
          <w:b/>
          <w:color w:val="365F91" w:themeColor="accent1" w:themeShade="BF"/>
          <w:sz w:val="28"/>
          <w:szCs w:val="28"/>
          <w:shd w:val="clear" w:color="auto" w:fill="FFFFFF"/>
        </w:rPr>
        <w:t>Venue: Jawaharlal Nehru University (JNU)</w:t>
      </w:r>
      <w:bookmarkStart w:id="0" w:name="_GoBack"/>
      <w:bookmarkEnd w:id="0"/>
      <w:r w:rsidRPr="001207DC">
        <w:rPr>
          <w:rFonts w:ascii="Arial" w:hAnsi="Arial" w:cs="Arial"/>
          <w:b/>
          <w:color w:val="365F91" w:themeColor="accent1" w:themeShade="BF"/>
          <w:sz w:val="28"/>
          <w:szCs w:val="28"/>
          <w:shd w:val="clear" w:color="auto" w:fill="FFFFFF"/>
        </w:rPr>
        <w:t xml:space="preserve"> Campus</w:t>
      </w:r>
      <w:r w:rsidR="00F0000E" w:rsidRPr="001207DC">
        <w:rPr>
          <w:rFonts w:ascii="Arial" w:hAnsi="Arial" w:cs="Arial"/>
          <w:b/>
          <w:color w:val="365F91" w:themeColor="accent1" w:themeShade="BF"/>
          <w:sz w:val="28"/>
          <w:szCs w:val="28"/>
          <w:shd w:val="clear" w:color="auto" w:fill="FFFFFF"/>
        </w:rPr>
        <w:t xml:space="preserve"> (</w:t>
      </w:r>
      <w:r w:rsidRPr="001207DC">
        <w:rPr>
          <w:rFonts w:ascii="Arial" w:hAnsi="Arial" w:cs="Arial"/>
          <w:b/>
          <w:color w:val="365F91" w:themeColor="accent1" w:themeShade="BF"/>
          <w:sz w:val="28"/>
          <w:szCs w:val="28"/>
          <w:shd w:val="clear" w:color="auto" w:fill="FFFFFF"/>
        </w:rPr>
        <w:t>New Delhi, India</w:t>
      </w:r>
      <w:r w:rsidR="00F0000E" w:rsidRPr="001207DC">
        <w:rPr>
          <w:rFonts w:ascii="Arial" w:hAnsi="Arial" w:cs="Arial"/>
          <w:b/>
          <w:color w:val="365F91" w:themeColor="accent1" w:themeShade="BF"/>
          <w:sz w:val="28"/>
          <w:szCs w:val="28"/>
          <w:shd w:val="clear" w:color="auto" w:fill="FFFFFF"/>
        </w:rPr>
        <w:t>)</w:t>
      </w:r>
    </w:p>
    <w:p w14:paraId="58943211" w14:textId="77777777" w:rsidR="00730FC9" w:rsidRPr="001207DC" w:rsidRDefault="00730FC9" w:rsidP="00730FC9">
      <w:pPr>
        <w:spacing w:after="160" w:line="240" w:lineRule="auto"/>
        <w:jc w:val="center"/>
        <w:rPr>
          <w:rFonts w:ascii="Arial" w:hAnsi="Arial" w:cs="Arial"/>
          <w:b/>
          <w:color w:val="002060"/>
          <w:sz w:val="28"/>
          <w:szCs w:val="28"/>
        </w:rPr>
      </w:pPr>
    </w:p>
    <w:p w14:paraId="4851A5F8" w14:textId="77777777" w:rsidR="00730FC9" w:rsidRPr="001207DC" w:rsidRDefault="00730FC9" w:rsidP="00730FC9">
      <w:pPr>
        <w:spacing w:after="160" w:line="240" w:lineRule="auto"/>
        <w:jc w:val="both"/>
        <w:rPr>
          <w:rFonts w:ascii="Arial" w:hAnsi="Arial" w:cs="Arial"/>
          <w:color w:val="002060"/>
          <w:sz w:val="28"/>
          <w:szCs w:val="28"/>
        </w:rPr>
      </w:pPr>
      <w:r w:rsidRPr="001207DC">
        <w:rPr>
          <w:rFonts w:ascii="Arial" w:hAnsi="Arial" w:cs="Arial"/>
          <w:color w:val="002060"/>
          <w:sz w:val="28"/>
          <w:szCs w:val="28"/>
        </w:rPr>
        <w:t xml:space="preserve">This conference is part of the activities of the </w:t>
      </w:r>
      <w:r w:rsidRPr="001207DC">
        <w:rPr>
          <w:rFonts w:ascii="Arial" w:hAnsi="Arial" w:cs="Arial"/>
          <w:b/>
          <w:color w:val="002060"/>
          <w:sz w:val="28"/>
          <w:szCs w:val="28"/>
        </w:rPr>
        <w:t>Global Research and Educational Foundation India and ISA Working Group 01 on Local Global Relations</w:t>
      </w:r>
      <w:r w:rsidRPr="001207DC">
        <w:rPr>
          <w:rFonts w:ascii="Arial" w:hAnsi="Arial" w:cs="Arial"/>
          <w:color w:val="002060"/>
          <w:sz w:val="28"/>
          <w:szCs w:val="28"/>
        </w:rPr>
        <w:t xml:space="preserve"> in the run –up to the next Forum of International Sociological Association which will take place in Porto Alegre (July 14-18, 2020)</w:t>
      </w:r>
      <w:r w:rsidR="002857E0" w:rsidRPr="001207DC">
        <w:rPr>
          <w:rFonts w:ascii="Arial" w:hAnsi="Arial" w:cs="Arial"/>
          <w:color w:val="002060"/>
          <w:sz w:val="28"/>
          <w:szCs w:val="28"/>
        </w:rPr>
        <w:t>.</w:t>
      </w:r>
    </w:p>
    <w:p w14:paraId="7F58F53B" w14:textId="77777777" w:rsidR="00730FC9" w:rsidRPr="001207DC" w:rsidRDefault="00730FC9" w:rsidP="00730FC9">
      <w:pPr>
        <w:autoSpaceDE w:val="0"/>
        <w:autoSpaceDN w:val="0"/>
        <w:adjustRightInd w:val="0"/>
        <w:spacing w:after="0" w:line="240" w:lineRule="auto"/>
        <w:jc w:val="both"/>
        <w:rPr>
          <w:rFonts w:ascii="Arial" w:hAnsi="Arial" w:cs="Arial"/>
          <w:color w:val="002060"/>
          <w:sz w:val="28"/>
          <w:szCs w:val="28"/>
        </w:rPr>
      </w:pPr>
      <w:r w:rsidRPr="001207DC">
        <w:rPr>
          <w:rFonts w:ascii="Arial" w:hAnsi="Arial" w:cs="Arial"/>
          <w:color w:val="002060"/>
          <w:sz w:val="28"/>
          <w:szCs w:val="28"/>
        </w:rPr>
        <w:t xml:space="preserve">Globalization refers to widening, deepening and speeding up of worldwide interconnectedness in all aspects of contemporary social life. New communication technologies have facilitated the process of globalization and transformed the socio-cultural milieu of different societies in such a way that the fields of interactions are cutting across the boundaries of communities and nation states. The transnational flow of people, commodities, ideas and activities is closely associated with the information technology. These new communication technologies are not only integrating various forms of media in single communication devices but also connecting people through internet enabled applications particularly social networking/social media. Thus communication now has global dimensions and facilitating the people in extending their social network beyond the boundaries of nation states and new categories of concepts and methodological tools are emerging to understand the changing reality. These changes have posed a serious challenge to the state centrist assumption of social sciences in recent past. Social Scientists who have conventionally focused their analysis on the </w:t>
      </w:r>
      <w:r w:rsidRPr="001207DC">
        <w:rPr>
          <w:rFonts w:ascii="Arial" w:hAnsi="Arial" w:cs="Arial"/>
          <w:color w:val="002060"/>
          <w:sz w:val="28"/>
          <w:szCs w:val="28"/>
        </w:rPr>
        <w:lastRenderedPageBreak/>
        <w:t xml:space="preserve">relationship between media, culture and society are now shifting to analyzing these emerging trends at different levels. In what ways globalization and new communication technologies are transforming the socio-cultural and economic milieu of local communities including India which is now under the process of structural economic reforms particularly transformation from monitory economy to less-cash economy and development of new skill among the youth both in the urban and rural areas, the digitalization and ICT would be the main driving force of transformation. Thus, the conference will examine new processes and aspects of cultural changes in globalizing world and its role and influence in the context  of  sustainable development of local communities. </w:t>
      </w:r>
    </w:p>
    <w:p w14:paraId="12C4C5FB" w14:textId="77777777" w:rsidR="00730FC9" w:rsidRPr="001207DC" w:rsidRDefault="00730FC9" w:rsidP="00730FC9">
      <w:pPr>
        <w:spacing w:after="160" w:line="240" w:lineRule="auto"/>
        <w:jc w:val="both"/>
        <w:rPr>
          <w:rFonts w:ascii="Arial" w:hAnsi="Arial" w:cs="Arial"/>
          <w:color w:val="002060"/>
          <w:sz w:val="28"/>
          <w:szCs w:val="28"/>
        </w:rPr>
      </w:pPr>
      <w:r w:rsidRPr="001207DC">
        <w:rPr>
          <w:rFonts w:ascii="Arial" w:hAnsi="Arial" w:cs="Arial"/>
          <w:color w:val="002060"/>
          <w:sz w:val="28"/>
          <w:szCs w:val="28"/>
        </w:rPr>
        <w:t xml:space="preserve">  The aim of the conference is to look through new perspectives on issues  of  cultural values and  everyday social practices  in solving global and transnational  and sub-regional problems and  to investigate the role of  organizations, movements  and groups of interests in  articulating  and defending different interests at the international  level as well as at local level. </w:t>
      </w:r>
    </w:p>
    <w:p w14:paraId="21EBF73E" w14:textId="77777777" w:rsidR="00730FC9" w:rsidRPr="001207DC" w:rsidRDefault="00730FC9" w:rsidP="00730FC9">
      <w:pPr>
        <w:spacing w:after="160" w:line="240" w:lineRule="auto"/>
        <w:jc w:val="both"/>
        <w:rPr>
          <w:rFonts w:ascii="Arial" w:hAnsi="Arial" w:cs="Arial"/>
          <w:color w:val="002060"/>
          <w:sz w:val="28"/>
          <w:szCs w:val="28"/>
        </w:rPr>
      </w:pPr>
      <w:r w:rsidRPr="001207DC">
        <w:rPr>
          <w:rFonts w:ascii="Arial" w:hAnsi="Arial" w:cs="Arial"/>
          <w:color w:val="002060"/>
          <w:sz w:val="28"/>
          <w:szCs w:val="28"/>
        </w:rPr>
        <w:t>Discussions will be focus on the following questions:</w:t>
      </w:r>
    </w:p>
    <w:p w14:paraId="7478BCD1" w14:textId="77777777" w:rsidR="00730FC9" w:rsidRPr="001207DC" w:rsidRDefault="00730FC9" w:rsidP="00730FC9">
      <w:pPr>
        <w:pStyle w:val="a3"/>
        <w:numPr>
          <w:ilvl w:val="0"/>
          <w:numId w:val="1"/>
        </w:numPr>
        <w:spacing w:after="160" w:line="240" w:lineRule="auto"/>
        <w:jc w:val="both"/>
        <w:rPr>
          <w:rFonts w:ascii="Arial" w:hAnsi="Arial" w:cs="Arial"/>
          <w:color w:val="002060"/>
          <w:sz w:val="28"/>
          <w:szCs w:val="28"/>
          <w:shd w:val="clear" w:color="auto" w:fill="FFFFFF"/>
        </w:rPr>
      </w:pPr>
      <w:r w:rsidRPr="001207DC">
        <w:rPr>
          <w:rFonts w:ascii="Arial" w:hAnsi="Arial" w:cs="Arial"/>
          <w:color w:val="002060"/>
          <w:sz w:val="28"/>
          <w:szCs w:val="28"/>
          <w:shd w:val="clear" w:color="auto" w:fill="FFFFFF"/>
        </w:rPr>
        <w:t>Cultural diversity in Global time and</w:t>
      </w:r>
      <w:r w:rsidRPr="001207DC">
        <w:rPr>
          <w:rFonts w:ascii="Arial" w:hAnsi="Arial" w:cs="Arial"/>
          <w:color w:val="002060"/>
          <w:sz w:val="28"/>
          <w:szCs w:val="28"/>
        </w:rPr>
        <w:br/>
      </w:r>
      <w:r w:rsidRPr="001207DC">
        <w:rPr>
          <w:rFonts w:ascii="Arial" w:hAnsi="Arial" w:cs="Arial"/>
          <w:color w:val="002060"/>
          <w:sz w:val="28"/>
          <w:szCs w:val="28"/>
          <w:shd w:val="clear" w:color="auto" w:fill="FFFFFF"/>
        </w:rPr>
        <w:t>National approaches for saving cultural heritage and social</w:t>
      </w:r>
      <w:r w:rsidRPr="001207DC">
        <w:rPr>
          <w:rFonts w:ascii="Arial" w:hAnsi="Arial" w:cs="Arial"/>
          <w:color w:val="002060"/>
          <w:sz w:val="28"/>
          <w:szCs w:val="28"/>
        </w:rPr>
        <w:br/>
      </w:r>
      <w:r w:rsidRPr="001207DC">
        <w:rPr>
          <w:rFonts w:ascii="Arial" w:hAnsi="Arial" w:cs="Arial"/>
          <w:color w:val="002060"/>
          <w:sz w:val="28"/>
          <w:szCs w:val="28"/>
          <w:shd w:val="clear" w:color="auto" w:fill="FFFFFF"/>
        </w:rPr>
        <w:t>Local and territorial identities it the context of globalization</w:t>
      </w:r>
    </w:p>
    <w:p w14:paraId="56F0A013" w14:textId="77777777" w:rsidR="00730FC9" w:rsidRPr="001207DC" w:rsidRDefault="00730FC9" w:rsidP="00730FC9">
      <w:pPr>
        <w:pStyle w:val="a3"/>
        <w:numPr>
          <w:ilvl w:val="0"/>
          <w:numId w:val="1"/>
        </w:numPr>
        <w:spacing w:after="160" w:line="240" w:lineRule="auto"/>
        <w:jc w:val="both"/>
        <w:rPr>
          <w:rFonts w:ascii="Arial" w:hAnsi="Arial" w:cs="Arial"/>
          <w:color w:val="002060"/>
          <w:sz w:val="28"/>
          <w:szCs w:val="28"/>
          <w:shd w:val="clear" w:color="auto" w:fill="FFFFFF"/>
        </w:rPr>
      </w:pPr>
      <w:r w:rsidRPr="001207DC">
        <w:rPr>
          <w:rFonts w:ascii="Arial" w:hAnsi="Arial" w:cs="Arial"/>
          <w:color w:val="002060"/>
          <w:sz w:val="28"/>
          <w:szCs w:val="28"/>
          <w:shd w:val="clear" w:color="auto" w:fill="FFFFFF"/>
        </w:rPr>
        <w:t>Globalization and transforming of labor relationships at the national, regional and local levels</w:t>
      </w:r>
    </w:p>
    <w:p w14:paraId="6839E65F" w14:textId="77777777" w:rsidR="00730FC9" w:rsidRPr="001207DC" w:rsidRDefault="00730FC9" w:rsidP="00730FC9">
      <w:pPr>
        <w:pStyle w:val="a3"/>
        <w:numPr>
          <w:ilvl w:val="0"/>
          <w:numId w:val="1"/>
        </w:numPr>
        <w:tabs>
          <w:tab w:val="num" w:pos="0"/>
        </w:tabs>
        <w:spacing w:after="160" w:line="240" w:lineRule="auto"/>
        <w:jc w:val="both"/>
        <w:rPr>
          <w:rFonts w:ascii="Arial" w:hAnsi="Arial" w:cs="Arial"/>
          <w:color w:val="002060"/>
          <w:sz w:val="28"/>
          <w:szCs w:val="28"/>
        </w:rPr>
      </w:pPr>
      <w:r w:rsidRPr="001207DC">
        <w:rPr>
          <w:rFonts w:ascii="Arial" w:hAnsi="Arial" w:cs="Arial"/>
          <w:color w:val="002060"/>
          <w:sz w:val="28"/>
          <w:szCs w:val="28"/>
          <w:shd w:val="clear" w:color="auto" w:fill="FFFFFF"/>
        </w:rPr>
        <w:t>Sociocultural risks of global social processes and its impact on local communities.</w:t>
      </w:r>
    </w:p>
    <w:p w14:paraId="1047B2D1" w14:textId="77777777" w:rsidR="00730FC9" w:rsidRPr="001207DC" w:rsidRDefault="00730FC9" w:rsidP="00730FC9">
      <w:pPr>
        <w:pStyle w:val="a3"/>
        <w:numPr>
          <w:ilvl w:val="0"/>
          <w:numId w:val="1"/>
        </w:numPr>
        <w:tabs>
          <w:tab w:val="num" w:pos="0"/>
        </w:tabs>
        <w:spacing w:after="160" w:line="240" w:lineRule="auto"/>
        <w:jc w:val="both"/>
        <w:rPr>
          <w:rFonts w:ascii="Arial" w:hAnsi="Arial" w:cs="Arial"/>
          <w:color w:val="002060"/>
          <w:sz w:val="28"/>
          <w:szCs w:val="28"/>
        </w:rPr>
      </w:pPr>
      <w:r w:rsidRPr="001207DC">
        <w:rPr>
          <w:rFonts w:ascii="Arial" w:hAnsi="Arial" w:cs="Arial"/>
          <w:color w:val="002060"/>
          <w:sz w:val="28"/>
          <w:szCs w:val="28"/>
        </w:rPr>
        <w:t>Estrangement and new social fears in the context of Globalization.</w:t>
      </w:r>
    </w:p>
    <w:p w14:paraId="29A3A969" w14:textId="77777777" w:rsidR="00730FC9" w:rsidRPr="001207DC" w:rsidRDefault="00730FC9" w:rsidP="00730FC9">
      <w:pPr>
        <w:pStyle w:val="a3"/>
        <w:numPr>
          <w:ilvl w:val="0"/>
          <w:numId w:val="1"/>
        </w:numPr>
        <w:tabs>
          <w:tab w:val="num" w:pos="0"/>
        </w:tabs>
        <w:spacing w:after="160" w:line="240" w:lineRule="auto"/>
        <w:jc w:val="both"/>
        <w:rPr>
          <w:rFonts w:ascii="Arial" w:hAnsi="Arial" w:cs="Arial"/>
          <w:color w:val="002060"/>
          <w:sz w:val="28"/>
          <w:szCs w:val="28"/>
        </w:rPr>
      </w:pPr>
      <w:r w:rsidRPr="001207DC">
        <w:rPr>
          <w:rFonts w:ascii="Arial" w:hAnsi="Arial" w:cs="Arial"/>
          <w:color w:val="002060"/>
          <w:sz w:val="28"/>
          <w:szCs w:val="28"/>
        </w:rPr>
        <w:t>Migration and changing of mental maps of the World.   Migration Conflicts and overcoming of socio-cultural  contradictions</w:t>
      </w:r>
    </w:p>
    <w:p w14:paraId="06A6DE71" w14:textId="77777777" w:rsidR="00730FC9" w:rsidRPr="001207DC" w:rsidRDefault="00730FC9" w:rsidP="00730FC9">
      <w:pPr>
        <w:pStyle w:val="a3"/>
        <w:numPr>
          <w:ilvl w:val="0"/>
          <w:numId w:val="1"/>
        </w:numPr>
        <w:tabs>
          <w:tab w:val="num" w:pos="0"/>
        </w:tabs>
        <w:spacing w:after="160" w:line="240" w:lineRule="auto"/>
        <w:jc w:val="both"/>
        <w:rPr>
          <w:rFonts w:ascii="Arial" w:hAnsi="Arial" w:cs="Arial"/>
          <w:color w:val="002060"/>
          <w:sz w:val="28"/>
          <w:szCs w:val="28"/>
        </w:rPr>
      </w:pPr>
      <w:r w:rsidRPr="001207DC">
        <w:rPr>
          <w:rFonts w:ascii="Arial" w:hAnsi="Arial" w:cs="Arial"/>
          <w:color w:val="002060"/>
          <w:sz w:val="28"/>
          <w:szCs w:val="28"/>
        </w:rPr>
        <w:t>Global risks for Health: new challenges and solutions</w:t>
      </w:r>
    </w:p>
    <w:p w14:paraId="4AB0387E" w14:textId="77777777" w:rsidR="00730FC9" w:rsidRPr="001207DC" w:rsidRDefault="00730FC9" w:rsidP="00730FC9">
      <w:pPr>
        <w:pStyle w:val="a3"/>
        <w:numPr>
          <w:ilvl w:val="0"/>
          <w:numId w:val="1"/>
        </w:numPr>
        <w:tabs>
          <w:tab w:val="num" w:pos="0"/>
        </w:tabs>
        <w:spacing w:after="160" w:line="240" w:lineRule="auto"/>
        <w:jc w:val="both"/>
        <w:rPr>
          <w:rFonts w:ascii="Arial" w:hAnsi="Arial" w:cs="Arial"/>
          <w:color w:val="002060"/>
          <w:sz w:val="28"/>
          <w:szCs w:val="28"/>
        </w:rPr>
      </w:pPr>
      <w:r w:rsidRPr="001207DC">
        <w:rPr>
          <w:rFonts w:ascii="Arial" w:hAnsi="Arial" w:cs="Arial"/>
          <w:color w:val="002060"/>
          <w:sz w:val="28"/>
          <w:szCs w:val="28"/>
        </w:rPr>
        <w:t>Globalization, climate change and local communities</w:t>
      </w:r>
    </w:p>
    <w:p w14:paraId="65741063" w14:textId="77777777" w:rsidR="00730FC9" w:rsidRPr="001207DC" w:rsidRDefault="00730FC9" w:rsidP="00730FC9">
      <w:pPr>
        <w:pStyle w:val="a3"/>
        <w:numPr>
          <w:ilvl w:val="0"/>
          <w:numId w:val="1"/>
        </w:numPr>
        <w:tabs>
          <w:tab w:val="num" w:pos="0"/>
        </w:tabs>
        <w:spacing w:after="160" w:line="240" w:lineRule="auto"/>
        <w:jc w:val="both"/>
        <w:rPr>
          <w:rFonts w:ascii="Arial" w:hAnsi="Arial" w:cs="Arial"/>
          <w:color w:val="002060"/>
          <w:sz w:val="28"/>
          <w:szCs w:val="28"/>
        </w:rPr>
      </w:pPr>
      <w:r w:rsidRPr="001207DC">
        <w:rPr>
          <w:rFonts w:ascii="Arial" w:hAnsi="Arial" w:cs="Arial"/>
          <w:color w:val="002060"/>
          <w:sz w:val="28"/>
          <w:szCs w:val="28"/>
        </w:rPr>
        <w:t>Globalization and changing patterns of media communication at the local, regional and global level</w:t>
      </w:r>
    </w:p>
    <w:p w14:paraId="30A5A545" w14:textId="77777777" w:rsidR="00730FC9" w:rsidRPr="001207DC" w:rsidRDefault="00730FC9" w:rsidP="00730FC9">
      <w:pPr>
        <w:pStyle w:val="a3"/>
        <w:numPr>
          <w:ilvl w:val="0"/>
          <w:numId w:val="1"/>
        </w:numPr>
        <w:tabs>
          <w:tab w:val="num" w:pos="0"/>
        </w:tabs>
        <w:spacing w:after="160" w:line="240" w:lineRule="auto"/>
        <w:jc w:val="both"/>
        <w:rPr>
          <w:rFonts w:ascii="Arial" w:hAnsi="Arial" w:cs="Arial"/>
          <w:color w:val="002060"/>
          <w:sz w:val="28"/>
          <w:szCs w:val="28"/>
        </w:rPr>
      </w:pPr>
      <w:r w:rsidRPr="001207DC">
        <w:rPr>
          <w:rFonts w:ascii="Arial" w:hAnsi="Arial" w:cs="Arial"/>
          <w:color w:val="002060"/>
          <w:sz w:val="28"/>
          <w:szCs w:val="28"/>
        </w:rPr>
        <w:t>Globalization, Communication and changing cultural milieu in North Eastern Region of India</w:t>
      </w:r>
    </w:p>
    <w:p w14:paraId="5DC212D8" w14:textId="77777777" w:rsidR="00730FC9" w:rsidRPr="001207DC" w:rsidRDefault="00730FC9" w:rsidP="00730FC9">
      <w:pPr>
        <w:pStyle w:val="a3"/>
        <w:numPr>
          <w:ilvl w:val="0"/>
          <w:numId w:val="1"/>
        </w:numPr>
        <w:tabs>
          <w:tab w:val="num" w:pos="0"/>
        </w:tabs>
        <w:spacing w:after="160" w:line="240" w:lineRule="auto"/>
        <w:jc w:val="both"/>
        <w:rPr>
          <w:rFonts w:ascii="Arial" w:hAnsi="Arial" w:cs="Arial"/>
          <w:color w:val="002060"/>
          <w:sz w:val="28"/>
          <w:szCs w:val="28"/>
        </w:rPr>
      </w:pPr>
      <w:r w:rsidRPr="001207DC">
        <w:rPr>
          <w:rFonts w:ascii="Arial" w:hAnsi="Arial" w:cs="Arial"/>
          <w:color w:val="002060"/>
          <w:sz w:val="28"/>
          <w:szCs w:val="28"/>
        </w:rPr>
        <w:t>Role of information Technology in transformation of local communities.</w:t>
      </w:r>
    </w:p>
    <w:p w14:paraId="7959CCF2" w14:textId="77777777" w:rsidR="00730FC9" w:rsidRPr="001207DC" w:rsidRDefault="00730FC9" w:rsidP="00730FC9">
      <w:pPr>
        <w:pStyle w:val="a3"/>
        <w:numPr>
          <w:ilvl w:val="0"/>
          <w:numId w:val="1"/>
        </w:numPr>
        <w:tabs>
          <w:tab w:val="num" w:pos="0"/>
        </w:tabs>
        <w:spacing w:after="160" w:line="240" w:lineRule="auto"/>
        <w:jc w:val="both"/>
        <w:rPr>
          <w:rFonts w:ascii="Arial" w:hAnsi="Arial" w:cs="Arial"/>
          <w:color w:val="002060"/>
          <w:sz w:val="28"/>
          <w:szCs w:val="28"/>
        </w:rPr>
      </w:pPr>
      <w:r w:rsidRPr="001207DC">
        <w:rPr>
          <w:rFonts w:ascii="Arial" w:hAnsi="Arial" w:cs="Arial"/>
          <w:color w:val="002060"/>
          <w:sz w:val="28"/>
          <w:szCs w:val="28"/>
        </w:rPr>
        <w:t>Mass media and cultural globalization</w:t>
      </w:r>
    </w:p>
    <w:p w14:paraId="05185003" w14:textId="77777777" w:rsidR="00730FC9" w:rsidRPr="001207DC" w:rsidRDefault="00730FC9" w:rsidP="00730FC9">
      <w:pPr>
        <w:pStyle w:val="a3"/>
        <w:numPr>
          <w:ilvl w:val="0"/>
          <w:numId w:val="1"/>
        </w:numPr>
        <w:tabs>
          <w:tab w:val="num" w:pos="0"/>
        </w:tabs>
        <w:spacing w:after="160" w:line="240" w:lineRule="auto"/>
        <w:jc w:val="both"/>
        <w:rPr>
          <w:rFonts w:ascii="Arial" w:hAnsi="Arial" w:cs="Arial"/>
          <w:color w:val="002060"/>
          <w:sz w:val="28"/>
          <w:szCs w:val="28"/>
        </w:rPr>
      </w:pPr>
      <w:r w:rsidRPr="001207DC">
        <w:rPr>
          <w:rFonts w:ascii="Arial" w:hAnsi="Arial" w:cs="Arial"/>
          <w:color w:val="002060"/>
          <w:sz w:val="28"/>
          <w:szCs w:val="28"/>
        </w:rPr>
        <w:t>Globalization, gender and Culture</w:t>
      </w:r>
    </w:p>
    <w:p w14:paraId="10C22C61" w14:textId="77777777" w:rsidR="00730FC9" w:rsidRPr="001207DC" w:rsidRDefault="00730FC9" w:rsidP="00730FC9">
      <w:pPr>
        <w:pStyle w:val="a3"/>
        <w:numPr>
          <w:ilvl w:val="0"/>
          <w:numId w:val="1"/>
        </w:numPr>
        <w:tabs>
          <w:tab w:val="num" w:pos="0"/>
        </w:tabs>
        <w:spacing w:after="160" w:line="240" w:lineRule="auto"/>
        <w:jc w:val="both"/>
        <w:rPr>
          <w:rFonts w:ascii="Arial" w:hAnsi="Arial" w:cs="Arial"/>
          <w:color w:val="002060"/>
          <w:sz w:val="28"/>
          <w:szCs w:val="28"/>
        </w:rPr>
      </w:pPr>
      <w:r w:rsidRPr="001207DC">
        <w:rPr>
          <w:rFonts w:ascii="Arial" w:hAnsi="Arial" w:cs="Arial"/>
          <w:color w:val="002060"/>
          <w:sz w:val="28"/>
          <w:szCs w:val="28"/>
        </w:rPr>
        <w:t>Communication and Higher Education in globalized world</w:t>
      </w:r>
    </w:p>
    <w:p w14:paraId="042D3BF1" w14:textId="77777777" w:rsidR="00730FC9" w:rsidRPr="001207DC" w:rsidRDefault="00730FC9" w:rsidP="00730FC9">
      <w:pPr>
        <w:pStyle w:val="a3"/>
        <w:numPr>
          <w:ilvl w:val="0"/>
          <w:numId w:val="1"/>
        </w:numPr>
        <w:autoSpaceDE w:val="0"/>
        <w:autoSpaceDN w:val="0"/>
        <w:adjustRightInd w:val="0"/>
        <w:spacing w:after="0" w:line="240" w:lineRule="auto"/>
        <w:jc w:val="both"/>
        <w:rPr>
          <w:rFonts w:ascii="Arial" w:hAnsi="Arial" w:cs="Arial"/>
          <w:bCs/>
          <w:iCs/>
          <w:color w:val="002060"/>
          <w:sz w:val="28"/>
          <w:szCs w:val="28"/>
        </w:rPr>
      </w:pPr>
      <w:r w:rsidRPr="001207DC">
        <w:rPr>
          <w:rFonts w:ascii="Arial" w:hAnsi="Arial" w:cs="Arial"/>
          <w:color w:val="002060"/>
          <w:sz w:val="28"/>
          <w:szCs w:val="28"/>
        </w:rPr>
        <w:t xml:space="preserve">Documentary/short films* based on research on the different dimensions of the main theme of the conference </w:t>
      </w:r>
      <w:r w:rsidRPr="001207DC">
        <w:rPr>
          <w:rFonts w:ascii="Arial" w:hAnsi="Arial" w:cs="Arial"/>
          <w:bCs/>
          <w:iCs/>
          <w:color w:val="002060"/>
          <w:sz w:val="28"/>
          <w:szCs w:val="28"/>
        </w:rPr>
        <w:t>(one special audio-visual session will be organized to display these documentary and short films and a discussion will take place after the show)</w:t>
      </w:r>
    </w:p>
    <w:p w14:paraId="56613097" w14:textId="77777777" w:rsidR="00730FC9" w:rsidRPr="001207DC" w:rsidRDefault="00730FC9" w:rsidP="00730FC9">
      <w:pPr>
        <w:pStyle w:val="a3"/>
        <w:autoSpaceDE w:val="0"/>
        <w:autoSpaceDN w:val="0"/>
        <w:adjustRightInd w:val="0"/>
        <w:spacing w:after="0" w:line="240" w:lineRule="auto"/>
        <w:jc w:val="both"/>
        <w:rPr>
          <w:rFonts w:ascii="Arial" w:hAnsi="Arial" w:cs="Arial"/>
          <w:color w:val="002060"/>
          <w:sz w:val="28"/>
          <w:szCs w:val="28"/>
        </w:rPr>
      </w:pPr>
      <w:r w:rsidRPr="001207DC">
        <w:rPr>
          <w:rFonts w:ascii="Arial" w:hAnsi="Arial" w:cs="Arial"/>
          <w:bCs/>
          <w:iCs/>
          <w:color w:val="002060"/>
          <w:sz w:val="28"/>
          <w:szCs w:val="28"/>
        </w:rPr>
        <w:t>The above sub-themes are only indicative. Other themes related to main topic of conference will also be considered.</w:t>
      </w:r>
    </w:p>
    <w:p w14:paraId="6991F8DB" w14:textId="77777777" w:rsidR="00730FC9" w:rsidRPr="001207DC" w:rsidRDefault="00730FC9" w:rsidP="00730FC9">
      <w:pPr>
        <w:spacing w:after="160" w:line="240" w:lineRule="auto"/>
        <w:jc w:val="both"/>
        <w:rPr>
          <w:rFonts w:ascii="Arial" w:hAnsi="Arial" w:cs="Arial"/>
          <w:color w:val="002060"/>
          <w:sz w:val="28"/>
          <w:szCs w:val="28"/>
        </w:rPr>
      </w:pPr>
    </w:p>
    <w:p w14:paraId="2004C7E5" w14:textId="77777777" w:rsidR="00730FC9" w:rsidRPr="001207DC" w:rsidRDefault="00730FC9" w:rsidP="00730FC9">
      <w:pPr>
        <w:shd w:val="clear" w:color="auto" w:fill="FFFFFF"/>
        <w:spacing w:after="0" w:line="240" w:lineRule="auto"/>
        <w:jc w:val="both"/>
        <w:rPr>
          <w:rFonts w:ascii="Arial" w:eastAsia="Times New Roman" w:hAnsi="Arial" w:cs="Arial"/>
          <w:b/>
          <w:color w:val="002060"/>
          <w:sz w:val="28"/>
          <w:szCs w:val="28"/>
          <w:lang w:eastAsia="ru-RU"/>
        </w:rPr>
      </w:pPr>
      <w:r w:rsidRPr="001207DC">
        <w:rPr>
          <w:rFonts w:ascii="Arial" w:eastAsia="Times New Roman" w:hAnsi="Arial" w:cs="Arial"/>
          <w:b/>
          <w:color w:val="002060"/>
          <w:sz w:val="28"/>
          <w:szCs w:val="28"/>
          <w:lang w:eastAsia="ru-RU"/>
        </w:rPr>
        <w:t>Abstracts with title and keywords should not exceed 400 words. Additional requested information should include:</w:t>
      </w:r>
    </w:p>
    <w:p w14:paraId="727569F7" w14:textId="77777777" w:rsidR="00730FC9" w:rsidRPr="001207DC" w:rsidRDefault="002857E0" w:rsidP="00730FC9">
      <w:pPr>
        <w:shd w:val="clear" w:color="auto" w:fill="FFFFFF"/>
        <w:spacing w:after="0" w:line="240" w:lineRule="auto"/>
        <w:jc w:val="both"/>
        <w:rPr>
          <w:rFonts w:ascii="Arial" w:eastAsia="Times New Roman" w:hAnsi="Arial" w:cs="Arial"/>
          <w:b/>
          <w:color w:val="002060"/>
          <w:sz w:val="28"/>
          <w:szCs w:val="28"/>
          <w:lang w:eastAsia="ru-RU"/>
        </w:rPr>
      </w:pPr>
      <w:r w:rsidRPr="001207DC">
        <w:rPr>
          <w:rFonts w:ascii="Arial" w:eastAsia="Times New Roman" w:hAnsi="Arial" w:cs="Arial"/>
          <w:b/>
          <w:color w:val="002060"/>
          <w:sz w:val="28"/>
          <w:szCs w:val="28"/>
          <w:lang w:eastAsia="ru-RU"/>
        </w:rPr>
        <w:t>N</w:t>
      </w:r>
      <w:r w:rsidR="00730FC9" w:rsidRPr="001207DC">
        <w:rPr>
          <w:rFonts w:ascii="Arial" w:eastAsia="Times New Roman" w:hAnsi="Arial" w:cs="Arial"/>
          <w:b/>
          <w:color w:val="002060"/>
          <w:sz w:val="28"/>
          <w:szCs w:val="28"/>
          <w:lang w:eastAsia="ru-RU"/>
        </w:rPr>
        <w:t xml:space="preserve">ame(s); </w:t>
      </w:r>
      <w:r w:rsidRPr="001207DC">
        <w:rPr>
          <w:rFonts w:ascii="Arial" w:eastAsia="Times New Roman" w:hAnsi="Arial" w:cs="Arial"/>
          <w:b/>
          <w:color w:val="002060"/>
          <w:sz w:val="28"/>
          <w:szCs w:val="28"/>
          <w:lang w:eastAsia="ru-RU"/>
        </w:rPr>
        <w:t>A</w:t>
      </w:r>
      <w:r w:rsidR="00730FC9" w:rsidRPr="001207DC">
        <w:rPr>
          <w:rFonts w:ascii="Arial" w:eastAsia="Times New Roman" w:hAnsi="Arial" w:cs="Arial"/>
          <w:b/>
          <w:color w:val="002060"/>
          <w:sz w:val="28"/>
          <w:szCs w:val="28"/>
          <w:lang w:eastAsia="ru-RU"/>
        </w:rPr>
        <w:t>ffiliation(s); and E</w:t>
      </w:r>
      <w:r w:rsidRPr="001207DC">
        <w:rPr>
          <w:rFonts w:ascii="Arial" w:eastAsia="Times New Roman" w:hAnsi="Arial" w:cs="Arial"/>
          <w:b/>
          <w:color w:val="002060"/>
          <w:sz w:val="28"/>
          <w:szCs w:val="28"/>
          <w:lang w:eastAsia="ru-RU"/>
        </w:rPr>
        <w:t>-</w:t>
      </w:r>
      <w:r w:rsidR="00730FC9" w:rsidRPr="001207DC">
        <w:rPr>
          <w:rFonts w:ascii="Arial" w:eastAsia="Times New Roman" w:hAnsi="Arial" w:cs="Arial"/>
          <w:b/>
          <w:color w:val="002060"/>
          <w:sz w:val="28"/>
          <w:szCs w:val="28"/>
          <w:lang w:eastAsia="ru-RU"/>
        </w:rPr>
        <w:t>mail of all the author(s)</w:t>
      </w:r>
    </w:p>
    <w:p w14:paraId="1D6F1767" w14:textId="77777777" w:rsidR="00730FC9" w:rsidRPr="001207DC" w:rsidRDefault="00730FC9" w:rsidP="00730FC9">
      <w:pPr>
        <w:shd w:val="clear" w:color="auto" w:fill="FFFFFF"/>
        <w:spacing w:after="0" w:line="240" w:lineRule="auto"/>
        <w:jc w:val="both"/>
        <w:rPr>
          <w:rFonts w:ascii="Arial" w:eastAsia="Times New Roman" w:hAnsi="Arial" w:cs="Arial"/>
          <w:b/>
          <w:bCs/>
          <w:color w:val="002060"/>
          <w:sz w:val="28"/>
          <w:szCs w:val="28"/>
          <w:lang w:eastAsia="ru-RU"/>
        </w:rPr>
      </w:pPr>
    </w:p>
    <w:p w14:paraId="49E188D5" w14:textId="06008AAB" w:rsidR="00730FC9" w:rsidRPr="001207DC" w:rsidRDefault="00730FC9" w:rsidP="00730FC9">
      <w:pPr>
        <w:shd w:val="clear" w:color="auto" w:fill="FFFFFF"/>
        <w:spacing w:after="0" w:line="240" w:lineRule="auto"/>
        <w:jc w:val="both"/>
        <w:rPr>
          <w:rFonts w:ascii="Arial" w:eastAsia="Times New Roman" w:hAnsi="Arial" w:cs="Arial"/>
          <w:color w:val="002060"/>
          <w:sz w:val="28"/>
          <w:szCs w:val="28"/>
          <w:lang w:eastAsia="ru-RU"/>
        </w:rPr>
      </w:pPr>
      <w:r w:rsidRPr="001207DC">
        <w:rPr>
          <w:rFonts w:ascii="Arial" w:eastAsia="Times New Roman" w:hAnsi="Arial" w:cs="Arial"/>
          <w:b/>
          <w:bCs/>
          <w:color w:val="002060"/>
          <w:sz w:val="28"/>
          <w:szCs w:val="28"/>
          <w:lang w:eastAsia="ru-RU"/>
        </w:rPr>
        <w:t>Abstracts should</w:t>
      </w:r>
      <w:r w:rsidR="002857E0" w:rsidRPr="001207DC">
        <w:rPr>
          <w:rFonts w:ascii="Arial" w:eastAsia="Times New Roman" w:hAnsi="Arial" w:cs="Arial"/>
          <w:b/>
          <w:bCs/>
          <w:color w:val="002060"/>
          <w:sz w:val="28"/>
          <w:szCs w:val="28"/>
          <w:lang w:eastAsia="ru-RU"/>
        </w:rPr>
        <w:t xml:space="preserve"> </w:t>
      </w:r>
      <w:r w:rsidRPr="001207DC">
        <w:rPr>
          <w:rFonts w:ascii="Arial" w:eastAsia="Times New Roman" w:hAnsi="Arial" w:cs="Arial"/>
          <w:b/>
          <w:bCs/>
          <w:color w:val="002060"/>
          <w:sz w:val="28"/>
          <w:szCs w:val="28"/>
          <w:lang w:eastAsia="ru-RU"/>
        </w:rPr>
        <w:t>be</w:t>
      </w:r>
      <w:r w:rsidRPr="001207DC">
        <w:rPr>
          <w:rFonts w:ascii="Arial" w:eastAsia="Times New Roman" w:hAnsi="Arial" w:cs="Arial"/>
          <w:color w:val="002060"/>
          <w:sz w:val="28"/>
          <w:szCs w:val="28"/>
          <w:lang w:eastAsia="ru-RU"/>
        </w:rPr>
        <w:t xml:space="preserve"> sent </w:t>
      </w:r>
      <w:r w:rsidRPr="001207DC">
        <w:rPr>
          <w:rFonts w:ascii="Arial" w:eastAsia="Times New Roman" w:hAnsi="Arial" w:cs="Arial"/>
          <w:b/>
          <w:color w:val="002060"/>
          <w:sz w:val="28"/>
          <w:szCs w:val="28"/>
          <w:lang w:eastAsia="ru-RU"/>
        </w:rPr>
        <w:t>before June, 15</w:t>
      </w:r>
      <w:r w:rsidRPr="001207DC">
        <w:rPr>
          <w:rFonts w:ascii="Arial" w:eastAsia="Times New Roman" w:hAnsi="Arial" w:cs="Arial"/>
          <w:color w:val="002060"/>
          <w:sz w:val="28"/>
          <w:szCs w:val="28"/>
          <w:lang w:eastAsia="ru-RU"/>
        </w:rPr>
        <w:t xml:space="preserve"> to the </w:t>
      </w:r>
      <w:r w:rsidR="00F0000E" w:rsidRPr="001207DC">
        <w:rPr>
          <w:rFonts w:ascii="Arial" w:eastAsia="Times New Roman" w:hAnsi="Arial" w:cs="Arial"/>
          <w:color w:val="002060"/>
          <w:sz w:val="28"/>
          <w:szCs w:val="28"/>
          <w:lang w:eastAsia="ru-RU"/>
        </w:rPr>
        <w:t>E-</w:t>
      </w:r>
      <w:r w:rsidRPr="001207DC">
        <w:rPr>
          <w:rFonts w:ascii="Arial" w:eastAsia="Times New Roman" w:hAnsi="Arial" w:cs="Arial"/>
          <w:color w:val="002060"/>
          <w:sz w:val="28"/>
          <w:szCs w:val="28"/>
          <w:lang w:eastAsia="ru-RU"/>
        </w:rPr>
        <w:t>mail addresses of the following persons:</w:t>
      </w:r>
    </w:p>
    <w:p w14:paraId="6C4B38FB" w14:textId="77777777" w:rsidR="002857E0" w:rsidRPr="001207DC" w:rsidRDefault="002857E0" w:rsidP="00730FC9">
      <w:pPr>
        <w:shd w:val="clear" w:color="auto" w:fill="FFFFFF"/>
        <w:spacing w:after="0" w:line="240" w:lineRule="auto"/>
        <w:jc w:val="both"/>
        <w:rPr>
          <w:rFonts w:ascii="Arial" w:eastAsia="Times New Roman" w:hAnsi="Arial" w:cs="Arial"/>
          <w:color w:val="002060"/>
          <w:sz w:val="28"/>
          <w:szCs w:val="28"/>
          <w:lang w:eastAsia="ru-RU"/>
        </w:rPr>
      </w:pPr>
    </w:p>
    <w:p w14:paraId="135F8559" w14:textId="77777777" w:rsidR="00F0000E" w:rsidRPr="001207DC" w:rsidRDefault="00730FC9" w:rsidP="00730FC9">
      <w:pPr>
        <w:spacing w:after="0" w:line="240" w:lineRule="auto"/>
        <w:jc w:val="both"/>
        <w:rPr>
          <w:rFonts w:ascii="Arial" w:hAnsi="Arial" w:cs="Arial"/>
          <w:color w:val="002060"/>
          <w:sz w:val="28"/>
          <w:szCs w:val="28"/>
          <w:shd w:val="clear" w:color="auto" w:fill="FFFFFF"/>
        </w:rPr>
      </w:pPr>
      <w:r w:rsidRPr="001207DC">
        <w:rPr>
          <w:rFonts w:ascii="Arial" w:hAnsi="Arial" w:cs="Arial"/>
          <w:b/>
          <w:color w:val="002060"/>
          <w:sz w:val="28"/>
          <w:szCs w:val="28"/>
          <w:lang w:eastAsia="ru-RU"/>
        </w:rPr>
        <w:t xml:space="preserve">Prof. </w:t>
      </w:r>
      <w:r w:rsidRPr="001207DC">
        <w:rPr>
          <w:rFonts w:ascii="Arial" w:hAnsi="Arial" w:cs="Arial"/>
          <w:b/>
          <w:color w:val="002060"/>
          <w:sz w:val="28"/>
          <w:szCs w:val="28"/>
          <w:shd w:val="clear" w:color="auto" w:fill="FFFFFF"/>
        </w:rPr>
        <w:t xml:space="preserve">Virendra P. Singh, </w:t>
      </w:r>
      <w:r w:rsidRPr="001207DC">
        <w:rPr>
          <w:rFonts w:ascii="Arial" w:hAnsi="Arial" w:cs="Arial"/>
          <w:color w:val="002060"/>
          <w:sz w:val="28"/>
          <w:szCs w:val="28"/>
          <w:shd w:val="clear" w:color="auto" w:fill="FFFFFF"/>
        </w:rPr>
        <w:t>Organizer of the Conference &amp; Chairman, GREFI &amp; Professor of Globalization and Development Studies, University of Allahabad</w:t>
      </w:r>
      <w:r w:rsidR="002857E0" w:rsidRPr="001207DC">
        <w:rPr>
          <w:rFonts w:ascii="Arial" w:hAnsi="Arial" w:cs="Arial"/>
          <w:color w:val="002060"/>
          <w:sz w:val="28"/>
          <w:szCs w:val="28"/>
          <w:shd w:val="clear" w:color="auto" w:fill="FFFFFF"/>
        </w:rPr>
        <w:t xml:space="preserve"> (</w:t>
      </w:r>
      <w:r w:rsidRPr="001207DC">
        <w:rPr>
          <w:rFonts w:ascii="Arial" w:hAnsi="Arial" w:cs="Arial"/>
          <w:color w:val="002060"/>
          <w:sz w:val="28"/>
          <w:szCs w:val="28"/>
          <w:shd w:val="clear" w:color="auto" w:fill="FFFFFF"/>
        </w:rPr>
        <w:t>Prayag Raj</w:t>
      </w:r>
      <w:r w:rsidR="002857E0" w:rsidRPr="001207DC">
        <w:rPr>
          <w:rFonts w:ascii="Arial" w:hAnsi="Arial" w:cs="Arial"/>
          <w:color w:val="002060"/>
          <w:sz w:val="28"/>
          <w:szCs w:val="28"/>
          <w:shd w:val="clear" w:color="auto" w:fill="FFFFFF"/>
        </w:rPr>
        <w:t xml:space="preserve">, </w:t>
      </w:r>
      <w:r w:rsidRPr="001207DC">
        <w:rPr>
          <w:rFonts w:ascii="Arial" w:hAnsi="Arial" w:cs="Arial"/>
          <w:color w:val="002060"/>
          <w:sz w:val="28"/>
          <w:szCs w:val="28"/>
          <w:shd w:val="clear" w:color="auto" w:fill="FFFFFF"/>
        </w:rPr>
        <w:t>India</w:t>
      </w:r>
      <w:r w:rsidR="002857E0" w:rsidRPr="001207DC">
        <w:rPr>
          <w:rFonts w:ascii="Arial" w:hAnsi="Arial" w:cs="Arial"/>
          <w:color w:val="002060"/>
          <w:sz w:val="28"/>
          <w:szCs w:val="28"/>
          <w:shd w:val="clear" w:color="auto" w:fill="FFFFFF"/>
        </w:rPr>
        <w:t>)</w:t>
      </w:r>
    </w:p>
    <w:p w14:paraId="1CD5DAB7" w14:textId="320560CE" w:rsidR="00730FC9" w:rsidRPr="001207DC" w:rsidRDefault="002857E0" w:rsidP="00730FC9">
      <w:pPr>
        <w:spacing w:after="0" w:line="240" w:lineRule="auto"/>
        <w:jc w:val="both"/>
        <w:rPr>
          <w:rStyle w:val="a4"/>
          <w:rFonts w:ascii="Arial" w:hAnsi="Arial" w:cs="Arial"/>
          <w:color w:val="002060"/>
          <w:sz w:val="28"/>
          <w:szCs w:val="28"/>
          <w:shd w:val="clear" w:color="auto" w:fill="FFFFFF"/>
        </w:rPr>
      </w:pPr>
      <w:r w:rsidRPr="001207DC">
        <w:rPr>
          <w:rFonts w:ascii="Arial" w:hAnsi="Arial" w:cs="Arial"/>
          <w:b/>
          <w:color w:val="002060"/>
          <w:sz w:val="28"/>
          <w:szCs w:val="28"/>
          <w:shd w:val="clear" w:color="auto" w:fill="FFFFFF"/>
        </w:rPr>
        <w:t xml:space="preserve">E-mail: </w:t>
      </w:r>
      <w:hyperlink r:id="rId5" w:history="1">
        <w:r w:rsidR="00730FC9" w:rsidRPr="001207DC">
          <w:rPr>
            <w:rStyle w:val="a4"/>
            <w:rFonts w:ascii="Arial" w:hAnsi="Arial" w:cs="Arial"/>
            <w:sz w:val="28"/>
            <w:szCs w:val="28"/>
            <w:shd w:val="clear" w:color="auto" w:fill="FFFFFF"/>
          </w:rPr>
          <w:t>etdrvps@gmail.com</w:t>
        </w:r>
      </w:hyperlink>
      <w:r w:rsidR="00730FC9" w:rsidRPr="001207DC">
        <w:rPr>
          <w:rStyle w:val="a4"/>
          <w:rFonts w:ascii="Arial" w:hAnsi="Arial" w:cs="Arial"/>
          <w:color w:val="002060"/>
          <w:sz w:val="28"/>
          <w:szCs w:val="28"/>
          <w:shd w:val="clear" w:color="auto" w:fill="FFFFFF"/>
        </w:rPr>
        <w:t xml:space="preserve">; </w:t>
      </w:r>
      <w:hyperlink r:id="rId6" w:history="1">
        <w:r w:rsidR="00730FC9" w:rsidRPr="001207DC">
          <w:rPr>
            <w:rStyle w:val="a4"/>
            <w:rFonts w:ascii="Arial" w:hAnsi="Arial" w:cs="Arial"/>
            <w:sz w:val="28"/>
            <w:szCs w:val="28"/>
            <w:shd w:val="clear" w:color="auto" w:fill="FFFFFF"/>
          </w:rPr>
          <w:t>grefiplus2018@gmail.com</w:t>
        </w:r>
      </w:hyperlink>
    </w:p>
    <w:p w14:paraId="533456C0" w14:textId="77777777" w:rsidR="00730FC9" w:rsidRPr="001207DC" w:rsidRDefault="00730FC9" w:rsidP="00730FC9">
      <w:pPr>
        <w:spacing w:after="0" w:line="240" w:lineRule="auto"/>
        <w:jc w:val="both"/>
        <w:rPr>
          <w:rFonts w:ascii="Arial" w:hAnsi="Arial" w:cs="Arial"/>
          <w:b/>
          <w:color w:val="002060"/>
          <w:sz w:val="28"/>
          <w:szCs w:val="28"/>
          <w:shd w:val="clear" w:color="auto" w:fill="FFFFFF"/>
        </w:rPr>
      </w:pPr>
    </w:p>
    <w:p w14:paraId="4E91A8EB" w14:textId="77777777" w:rsidR="00F0000E" w:rsidRPr="001207DC" w:rsidRDefault="00730FC9" w:rsidP="00730FC9">
      <w:pPr>
        <w:shd w:val="clear" w:color="auto" w:fill="FFFFFF"/>
        <w:spacing w:after="0" w:line="240" w:lineRule="auto"/>
        <w:jc w:val="both"/>
        <w:rPr>
          <w:rFonts w:ascii="Arial" w:eastAsia="Times New Roman" w:hAnsi="Arial" w:cs="Arial"/>
          <w:color w:val="002060"/>
          <w:sz w:val="28"/>
          <w:szCs w:val="28"/>
          <w:lang w:eastAsia="ru-RU"/>
        </w:rPr>
      </w:pPr>
      <w:r w:rsidRPr="001207DC">
        <w:rPr>
          <w:rFonts w:ascii="Arial" w:eastAsia="Times New Roman" w:hAnsi="Arial" w:cs="Arial"/>
          <w:b/>
          <w:color w:val="002060"/>
          <w:sz w:val="28"/>
          <w:szCs w:val="28"/>
          <w:lang w:eastAsia="ru-RU"/>
        </w:rPr>
        <w:t xml:space="preserve">Prof. Nataliya </w:t>
      </w:r>
      <w:r w:rsidR="002857E0" w:rsidRPr="001207DC">
        <w:rPr>
          <w:rFonts w:ascii="Arial" w:eastAsia="Times New Roman" w:hAnsi="Arial" w:cs="Arial"/>
          <w:b/>
          <w:color w:val="002060"/>
          <w:sz w:val="28"/>
          <w:szCs w:val="28"/>
          <w:lang w:eastAsia="ru-RU"/>
        </w:rPr>
        <w:t xml:space="preserve">M. </w:t>
      </w:r>
      <w:r w:rsidRPr="001207DC">
        <w:rPr>
          <w:rFonts w:ascii="Arial" w:eastAsia="Times New Roman" w:hAnsi="Arial" w:cs="Arial"/>
          <w:b/>
          <w:color w:val="002060"/>
          <w:sz w:val="28"/>
          <w:szCs w:val="28"/>
          <w:lang w:eastAsia="ru-RU"/>
        </w:rPr>
        <w:t xml:space="preserve">Velikaya, </w:t>
      </w:r>
      <w:r w:rsidRPr="001207DC">
        <w:rPr>
          <w:rFonts w:ascii="Arial" w:eastAsia="Times New Roman" w:hAnsi="Arial" w:cs="Arial"/>
          <w:color w:val="002060"/>
          <w:sz w:val="28"/>
          <w:szCs w:val="28"/>
          <w:lang w:eastAsia="ru-RU"/>
        </w:rPr>
        <w:t xml:space="preserve">Co-organizer of the Conference &amp; President, ISA WG 01 Local Global Relations &amp; Professor of Political Sociology, Russian State University for </w:t>
      </w:r>
      <w:r w:rsidR="00F0000E" w:rsidRPr="001207DC">
        <w:rPr>
          <w:rFonts w:ascii="Arial" w:eastAsia="Times New Roman" w:hAnsi="Arial" w:cs="Arial"/>
          <w:color w:val="002060"/>
          <w:sz w:val="28"/>
          <w:szCs w:val="28"/>
          <w:lang w:eastAsia="ru-RU"/>
        </w:rPr>
        <w:t>H</w:t>
      </w:r>
      <w:r w:rsidRPr="001207DC">
        <w:rPr>
          <w:rFonts w:ascii="Arial" w:eastAsia="Times New Roman" w:hAnsi="Arial" w:cs="Arial"/>
          <w:color w:val="002060"/>
          <w:sz w:val="28"/>
          <w:szCs w:val="28"/>
          <w:lang w:eastAsia="ru-RU"/>
        </w:rPr>
        <w:t xml:space="preserve">umanities, </w:t>
      </w:r>
      <w:r w:rsidR="002857E0" w:rsidRPr="001207DC">
        <w:rPr>
          <w:rFonts w:ascii="Arial" w:eastAsia="Times New Roman" w:hAnsi="Arial" w:cs="Arial"/>
          <w:color w:val="002060"/>
          <w:sz w:val="28"/>
          <w:szCs w:val="28"/>
          <w:lang w:eastAsia="ru-RU"/>
        </w:rPr>
        <w:t>and Senior Researcher of the Institute Socio-Political Research of the Russian Academy of Sciences (</w:t>
      </w:r>
      <w:r w:rsidRPr="001207DC">
        <w:rPr>
          <w:rFonts w:ascii="Arial" w:eastAsia="Times New Roman" w:hAnsi="Arial" w:cs="Arial"/>
          <w:color w:val="002060"/>
          <w:sz w:val="28"/>
          <w:szCs w:val="28"/>
          <w:lang w:eastAsia="ru-RU"/>
        </w:rPr>
        <w:t>Moscow, Russia</w:t>
      </w:r>
      <w:r w:rsidR="002857E0" w:rsidRPr="001207DC">
        <w:rPr>
          <w:rFonts w:ascii="Arial" w:eastAsia="Times New Roman" w:hAnsi="Arial" w:cs="Arial"/>
          <w:color w:val="002060"/>
          <w:sz w:val="28"/>
          <w:szCs w:val="28"/>
          <w:lang w:eastAsia="ru-RU"/>
        </w:rPr>
        <w:t>)</w:t>
      </w:r>
    </w:p>
    <w:p w14:paraId="19F0ED67" w14:textId="3BA89CBC" w:rsidR="00730FC9" w:rsidRPr="001207DC" w:rsidRDefault="002857E0" w:rsidP="00730FC9">
      <w:pPr>
        <w:shd w:val="clear" w:color="auto" w:fill="FFFFFF"/>
        <w:spacing w:after="0" w:line="240" w:lineRule="auto"/>
        <w:jc w:val="both"/>
        <w:rPr>
          <w:rFonts w:ascii="Arial" w:eastAsia="Times New Roman" w:hAnsi="Arial" w:cs="Arial"/>
          <w:color w:val="002060"/>
          <w:sz w:val="28"/>
          <w:szCs w:val="28"/>
          <w:u w:val="single"/>
          <w:lang w:eastAsia="ru-RU"/>
        </w:rPr>
      </w:pPr>
      <w:r w:rsidRPr="001207DC">
        <w:rPr>
          <w:rFonts w:ascii="Arial" w:eastAsia="Times New Roman" w:hAnsi="Arial" w:cs="Arial"/>
          <w:b/>
          <w:color w:val="002060"/>
          <w:sz w:val="28"/>
          <w:szCs w:val="28"/>
          <w:lang w:eastAsia="ru-RU"/>
        </w:rPr>
        <w:t xml:space="preserve">E-mail: </w:t>
      </w:r>
      <w:hyperlink r:id="rId7" w:history="1">
        <w:r w:rsidR="00730FC9" w:rsidRPr="001207DC">
          <w:rPr>
            <w:rStyle w:val="a4"/>
            <w:rFonts w:ascii="Arial" w:eastAsia="Times New Roman" w:hAnsi="Arial" w:cs="Arial"/>
            <w:sz w:val="28"/>
            <w:szCs w:val="28"/>
            <w:lang w:eastAsia="ru-RU"/>
          </w:rPr>
          <w:t>natalivelikaya@gmail.com</w:t>
        </w:r>
      </w:hyperlink>
    </w:p>
    <w:p w14:paraId="4AD0403D" w14:textId="77777777" w:rsidR="00730FC9" w:rsidRPr="001207DC" w:rsidRDefault="00730FC9" w:rsidP="00730FC9">
      <w:pPr>
        <w:shd w:val="clear" w:color="auto" w:fill="FFFFFF"/>
        <w:spacing w:after="0" w:line="240" w:lineRule="auto"/>
        <w:jc w:val="both"/>
        <w:rPr>
          <w:rFonts w:ascii="Arial" w:eastAsia="Times New Roman" w:hAnsi="Arial" w:cs="Arial"/>
          <w:color w:val="002060"/>
          <w:sz w:val="28"/>
          <w:szCs w:val="28"/>
          <w:u w:val="single"/>
          <w:lang w:eastAsia="ru-RU"/>
        </w:rPr>
      </w:pPr>
    </w:p>
    <w:p w14:paraId="323D4A5D" w14:textId="77777777" w:rsidR="007B5C02" w:rsidRPr="001207DC" w:rsidRDefault="007B5C02">
      <w:pPr>
        <w:rPr>
          <w:rFonts w:ascii="Arial" w:hAnsi="Arial" w:cs="Arial"/>
        </w:rPr>
      </w:pPr>
    </w:p>
    <w:sectPr w:rsidR="007B5C02" w:rsidRPr="001207DC" w:rsidSect="007B5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ACE"/>
    <w:multiLevelType w:val="hybridMultilevel"/>
    <w:tmpl w:val="287C6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C9"/>
    <w:rsid w:val="001207DC"/>
    <w:rsid w:val="002857E0"/>
    <w:rsid w:val="00436257"/>
    <w:rsid w:val="00621BF9"/>
    <w:rsid w:val="00730FC9"/>
    <w:rsid w:val="007B5C02"/>
    <w:rsid w:val="00F0000E"/>
    <w:rsid w:val="00F13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E56D"/>
  <w15:docId w15:val="{8F2DA419-B32D-4A07-A0FB-2C1A8996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FC9"/>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FC9"/>
    <w:pPr>
      <w:ind w:left="720"/>
      <w:contextualSpacing/>
    </w:pPr>
    <w:rPr>
      <w:rFonts w:eastAsiaTheme="minorHAnsi"/>
    </w:rPr>
  </w:style>
  <w:style w:type="character" w:styleId="a4">
    <w:name w:val="Hyperlink"/>
    <w:basedOn w:val="a0"/>
    <w:uiPriority w:val="99"/>
    <w:unhideWhenUsed/>
    <w:rsid w:val="00730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livelikay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fiplus2018@gmail.com" TargetMode="External"/><Relationship Id="rId5" Type="http://schemas.openxmlformats.org/officeDocument/2006/relationships/hyperlink" Target="mailto:etdrvp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Великая НМ</dc:creator>
  <cp:lastModifiedBy>Сергей Сергей</cp:lastModifiedBy>
  <cp:revision>6</cp:revision>
  <cp:lastPrinted>2019-03-19T12:38:00Z</cp:lastPrinted>
  <dcterms:created xsi:type="dcterms:W3CDTF">2019-03-19T12:38:00Z</dcterms:created>
  <dcterms:modified xsi:type="dcterms:W3CDTF">2019-04-24T09:06:00Z</dcterms:modified>
</cp:coreProperties>
</file>